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36CE" w:rsidRPr="00DD199A" w:rsidRDefault="003436CE" w:rsidP="00DD199A">
      <w:pPr>
        <w:shd w:val="clear" w:color="auto" w:fill="FFFFFF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b/>
          <w:kern w:val="36"/>
          <w:sz w:val="32"/>
          <w:szCs w:val="32"/>
          <w:lang w:eastAsia="ru-RU"/>
        </w:rPr>
      </w:pPr>
      <w:r w:rsidRPr="00DD199A">
        <w:rPr>
          <w:rFonts w:ascii="Times New Roman" w:eastAsia="Times New Roman" w:hAnsi="Times New Roman" w:cs="Times New Roman"/>
          <w:b/>
          <w:kern w:val="36"/>
          <w:sz w:val="32"/>
          <w:szCs w:val="32"/>
          <w:lang w:eastAsia="ru-RU"/>
        </w:rPr>
        <w:t xml:space="preserve">Формирование функциональной грамотности </w:t>
      </w:r>
      <w:r w:rsidR="00DD199A" w:rsidRPr="00DD199A">
        <w:rPr>
          <w:rFonts w:ascii="Times New Roman" w:eastAsia="Times New Roman" w:hAnsi="Times New Roman" w:cs="Times New Roman"/>
          <w:b/>
          <w:kern w:val="36"/>
          <w:sz w:val="32"/>
          <w:szCs w:val="32"/>
          <w:lang w:eastAsia="ru-RU"/>
        </w:rPr>
        <w:t xml:space="preserve">в разных видах речевой деятельности </w:t>
      </w:r>
      <w:r w:rsidRPr="00DD199A">
        <w:rPr>
          <w:rFonts w:ascii="Times New Roman" w:eastAsia="Times New Roman" w:hAnsi="Times New Roman" w:cs="Times New Roman"/>
          <w:b/>
          <w:kern w:val="36"/>
          <w:sz w:val="32"/>
          <w:szCs w:val="32"/>
          <w:lang w:eastAsia="ru-RU"/>
        </w:rPr>
        <w:t>на уроках английского языка</w:t>
      </w:r>
    </w:p>
    <w:p w:rsidR="00DD199A" w:rsidRDefault="00DD199A" w:rsidP="00DD199A">
      <w:pPr>
        <w:shd w:val="clear" w:color="auto" w:fill="FFFFFF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:rsidR="00DD199A" w:rsidRDefault="00DD199A" w:rsidP="00DD199A">
      <w:pPr>
        <w:shd w:val="clear" w:color="auto" w:fill="FFFFFF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:rsidR="00DD199A" w:rsidRPr="00DD199A" w:rsidRDefault="00DD199A" w:rsidP="00DD199A">
      <w:pPr>
        <w:shd w:val="clear" w:color="auto" w:fill="FFFFFF"/>
        <w:spacing w:after="0" w:line="240" w:lineRule="auto"/>
        <w:ind w:left="5245" w:firstLine="567"/>
        <w:jc w:val="both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Подготовила: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left="5245" w:firstLine="567"/>
        <w:jc w:val="both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учитель английского языка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left="5245" w:firstLine="567"/>
        <w:jc w:val="both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МАУ СОШ № 2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left="5245" w:firstLine="567"/>
        <w:jc w:val="both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Панченко Л.В.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:rsidR="003436CE" w:rsidRPr="00DD199A" w:rsidRDefault="003436CE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1C2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Формирование функциональной грамотности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одна из приоритетных задач не</w:t>
      </w:r>
      <w:r w:rsidR="00D42C28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только ФГОС, но и стремительно развивающегося мира в целом.</w:t>
      </w:r>
    </w:p>
    <w:p w:rsidR="00D42C28" w:rsidRPr="00DD199A" w:rsidRDefault="003436CE" w:rsidP="00DD19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1C2F">
        <w:rPr>
          <w:rFonts w:ascii="Times New Roman" w:hAnsi="Times New Roman" w:cs="Times New Roman"/>
          <w:b/>
          <w:sz w:val="28"/>
          <w:szCs w:val="28"/>
        </w:rPr>
        <w:t xml:space="preserve">Функциональная грамотность </w:t>
      </w:r>
      <w:r w:rsidRPr="00DD199A">
        <w:rPr>
          <w:rFonts w:ascii="Times New Roman" w:hAnsi="Times New Roman" w:cs="Times New Roman"/>
          <w:sz w:val="28"/>
          <w:szCs w:val="28"/>
        </w:rPr>
        <w:t>– это умение применить полученные знания</w:t>
      </w:r>
      <w:r w:rsidR="00DD199A" w:rsidRPr="00DD199A">
        <w:rPr>
          <w:rFonts w:ascii="Times New Roman" w:hAnsi="Times New Roman" w:cs="Times New Roman"/>
          <w:sz w:val="28"/>
          <w:szCs w:val="28"/>
        </w:rPr>
        <w:t xml:space="preserve"> </w:t>
      </w:r>
      <w:r w:rsidRPr="00DD199A">
        <w:rPr>
          <w:rFonts w:ascii="Times New Roman" w:hAnsi="Times New Roman" w:cs="Times New Roman"/>
          <w:sz w:val="28"/>
          <w:szCs w:val="28"/>
        </w:rPr>
        <w:t>иностранного языка на практике, т.е. уметь свободно общаться: говорить,</w:t>
      </w:r>
      <w:r w:rsidR="00D42C28" w:rsidRPr="00DD199A">
        <w:rPr>
          <w:rFonts w:ascii="Times New Roman" w:hAnsi="Times New Roman" w:cs="Times New Roman"/>
          <w:sz w:val="28"/>
          <w:szCs w:val="28"/>
        </w:rPr>
        <w:t xml:space="preserve"> </w:t>
      </w:r>
      <w:r w:rsidRPr="00DD199A">
        <w:rPr>
          <w:rFonts w:ascii="Times New Roman" w:hAnsi="Times New Roman" w:cs="Times New Roman"/>
          <w:sz w:val="28"/>
          <w:szCs w:val="28"/>
        </w:rPr>
        <w:t xml:space="preserve">читать и </w:t>
      </w:r>
      <w:r w:rsidR="006C3272" w:rsidRPr="00DD199A">
        <w:rPr>
          <w:rFonts w:ascii="Times New Roman" w:hAnsi="Times New Roman" w:cs="Times New Roman"/>
          <w:sz w:val="28"/>
          <w:szCs w:val="28"/>
        </w:rPr>
        <w:t>писать на иностранном языке,</w:t>
      </w:r>
      <w:r w:rsidRPr="00DD199A">
        <w:rPr>
          <w:rFonts w:ascii="Times New Roman" w:hAnsi="Times New Roman" w:cs="Times New Roman"/>
          <w:sz w:val="28"/>
          <w:szCs w:val="28"/>
        </w:rPr>
        <w:t xml:space="preserve"> способность использования</w:t>
      </w:r>
      <w:r w:rsidR="00D42C28" w:rsidRPr="00DD199A">
        <w:rPr>
          <w:rFonts w:ascii="Times New Roman" w:hAnsi="Times New Roman" w:cs="Times New Roman"/>
          <w:sz w:val="28"/>
          <w:szCs w:val="28"/>
        </w:rPr>
        <w:t xml:space="preserve"> </w:t>
      </w:r>
      <w:r w:rsidRPr="00DD199A">
        <w:rPr>
          <w:rFonts w:ascii="Times New Roman" w:hAnsi="Times New Roman" w:cs="Times New Roman"/>
          <w:sz w:val="28"/>
          <w:szCs w:val="28"/>
        </w:rPr>
        <w:t>полученных на уроках знаний, умений и навыков в рамках взаимодействия с</w:t>
      </w:r>
      <w:r w:rsidR="00D42C28" w:rsidRPr="00DD199A">
        <w:rPr>
          <w:rFonts w:ascii="Times New Roman" w:hAnsi="Times New Roman" w:cs="Times New Roman"/>
          <w:sz w:val="28"/>
          <w:szCs w:val="28"/>
        </w:rPr>
        <w:t xml:space="preserve"> </w:t>
      </w:r>
      <w:r w:rsidRPr="00DD199A">
        <w:rPr>
          <w:rFonts w:ascii="Times New Roman" w:hAnsi="Times New Roman" w:cs="Times New Roman"/>
          <w:sz w:val="28"/>
          <w:szCs w:val="28"/>
        </w:rPr>
        <w:t>социумом: написать письмо, заполнить резюме или анкету, открыть счет в</w:t>
      </w:r>
      <w:r w:rsidR="00D42C28" w:rsidRPr="00DD199A">
        <w:rPr>
          <w:rFonts w:ascii="Times New Roman" w:hAnsi="Times New Roman" w:cs="Times New Roman"/>
          <w:sz w:val="28"/>
          <w:szCs w:val="28"/>
        </w:rPr>
        <w:t xml:space="preserve"> </w:t>
      </w:r>
      <w:r w:rsidRPr="00DD199A">
        <w:rPr>
          <w:rFonts w:ascii="Times New Roman" w:hAnsi="Times New Roman" w:cs="Times New Roman"/>
          <w:sz w:val="28"/>
          <w:szCs w:val="28"/>
        </w:rPr>
        <w:t>банке.</w:t>
      </w:r>
      <w:r w:rsidR="00D42C28" w:rsidRPr="00DD199A">
        <w:rPr>
          <w:rFonts w:ascii="Times New Roman" w:hAnsi="Times New Roman" w:cs="Times New Roman"/>
          <w:sz w:val="28"/>
          <w:szCs w:val="28"/>
        </w:rPr>
        <w:t xml:space="preserve"> </w:t>
      </w:r>
      <w:r w:rsidRPr="00DD199A">
        <w:rPr>
          <w:rFonts w:ascii="Times New Roman" w:hAnsi="Times New Roman" w:cs="Times New Roman"/>
          <w:sz w:val="28"/>
          <w:szCs w:val="28"/>
        </w:rPr>
        <w:t>Функциональная грамотность – это умение извлекать информацию из</w:t>
      </w:r>
      <w:r w:rsidR="00D42C28" w:rsidRPr="00DD199A">
        <w:rPr>
          <w:rFonts w:ascii="Times New Roman" w:hAnsi="Times New Roman" w:cs="Times New Roman"/>
          <w:sz w:val="28"/>
          <w:szCs w:val="28"/>
        </w:rPr>
        <w:t xml:space="preserve"> </w:t>
      </w:r>
      <w:r w:rsidRPr="00DD199A">
        <w:rPr>
          <w:rFonts w:ascii="Times New Roman" w:hAnsi="Times New Roman" w:cs="Times New Roman"/>
          <w:sz w:val="28"/>
          <w:szCs w:val="28"/>
        </w:rPr>
        <w:t>различных источников: СМИ, Интернет, книги, схемы метро,</w:t>
      </w:r>
      <w:r w:rsidR="00D42C28" w:rsidRPr="00DD199A">
        <w:rPr>
          <w:rFonts w:ascii="Times New Roman" w:hAnsi="Times New Roman" w:cs="Times New Roman"/>
          <w:sz w:val="28"/>
          <w:szCs w:val="28"/>
        </w:rPr>
        <w:t xml:space="preserve"> </w:t>
      </w:r>
      <w:r w:rsidRPr="00DD199A">
        <w:rPr>
          <w:rFonts w:ascii="Times New Roman" w:hAnsi="Times New Roman" w:cs="Times New Roman"/>
          <w:sz w:val="28"/>
          <w:szCs w:val="28"/>
        </w:rPr>
        <w:t>рейтинговые таблицы, объявления на дверях учреждений, названия</w:t>
      </w:r>
      <w:r w:rsidR="00D42C28" w:rsidRPr="00DD199A">
        <w:rPr>
          <w:rFonts w:ascii="Times New Roman" w:hAnsi="Times New Roman" w:cs="Times New Roman"/>
          <w:sz w:val="28"/>
          <w:szCs w:val="28"/>
        </w:rPr>
        <w:t xml:space="preserve"> </w:t>
      </w:r>
      <w:r w:rsidRPr="00DD199A">
        <w:rPr>
          <w:rFonts w:ascii="Times New Roman" w:hAnsi="Times New Roman" w:cs="Times New Roman"/>
          <w:sz w:val="28"/>
          <w:szCs w:val="28"/>
        </w:rPr>
        <w:t>магазинов, буклеты туристических агентств и т.д.</w:t>
      </w:r>
      <w:r w:rsidR="006C3272" w:rsidRPr="00DD199A">
        <w:rPr>
          <w:rFonts w:ascii="Times New Roman" w:hAnsi="Times New Roman" w:cs="Times New Roman"/>
          <w:sz w:val="28"/>
          <w:szCs w:val="28"/>
        </w:rPr>
        <w:t xml:space="preserve">, это </w:t>
      </w:r>
      <w:r w:rsidR="00D42C28" w:rsidRPr="00DD199A">
        <w:rPr>
          <w:rFonts w:ascii="Times New Roman" w:hAnsi="Times New Roman" w:cs="Times New Roman"/>
          <w:sz w:val="28"/>
          <w:szCs w:val="28"/>
        </w:rPr>
        <w:t>уровень знаний, умений и навыков, обеспечивающий нормальное функционирование личности в системе социальных отношений, который считается минимально необходимым для осуществления жизнедеятельности личности в конкретной среде.</w:t>
      </w:r>
    </w:p>
    <w:p w:rsidR="00D42C28" w:rsidRPr="00DD199A" w:rsidRDefault="00D42C28" w:rsidP="00DD19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11C2F">
        <w:rPr>
          <w:rFonts w:ascii="Times New Roman" w:hAnsi="Times New Roman" w:cs="Times New Roman"/>
          <w:b/>
          <w:sz w:val="28"/>
          <w:szCs w:val="28"/>
        </w:rPr>
        <w:t>Цель обучения функциональной грамотности на уроках иностранного языка</w:t>
      </w:r>
      <w:r w:rsidRPr="00DD199A">
        <w:rPr>
          <w:rFonts w:ascii="Times New Roman" w:hAnsi="Times New Roman" w:cs="Times New Roman"/>
          <w:sz w:val="28"/>
          <w:szCs w:val="28"/>
        </w:rPr>
        <w:t xml:space="preserve"> – это совершенствование иноязычной компетенции, способности и готовности школьников использовать язык для решения коммуникативных задач.</w:t>
      </w:r>
    </w:p>
    <w:p w:rsidR="00D42C28" w:rsidRPr="00DD199A" w:rsidRDefault="00D42C28" w:rsidP="00DD19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199A">
        <w:rPr>
          <w:rFonts w:ascii="Times New Roman" w:hAnsi="Times New Roman" w:cs="Times New Roman"/>
          <w:sz w:val="28"/>
          <w:szCs w:val="28"/>
        </w:rPr>
        <w:t xml:space="preserve">Учитель должен четко представлять, для какой цели выполняется то или иное </w:t>
      </w:r>
      <w:proofErr w:type="gramStart"/>
      <w:r w:rsidRPr="00DD199A">
        <w:rPr>
          <w:rFonts w:ascii="Times New Roman" w:hAnsi="Times New Roman" w:cs="Times New Roman"/>
          <w:sz w:val="28"/>
          <w:szCs w:val="28"/>
        </w:rPr>
        <w:t>задание</w:t>
      </w:r>
      <w:proofErr w:type="gramEnd"/>
      <w:r w:rsidRPr="00DD199A">
        <w:rPr>
          <w:rFonts w:ascii="Times New Roman" w:hAnsi="Times New Roman" w:cs="Times New Roman"/>
          <w:sz w:val="28"/>
          <w:szCs w:val="28"/>
        </w:rPr>
        <w:t xml:space="preserve"> и понимать, какие приемы и методы помогут достичь конечной цели – научить обучающихся говорить на иностранном языке. Для этого учителю необходимо использовать метод </w:t>
      </w:r>
      <w:proofErr w:type="spellStart"/>
      <w:proofErr w:type="gramStart"/>
      <w:r w:rsidRPr="00DD199A">
        <w:rPr>
          <w:rFonts w:ascii="Times New Roman" w:hAnsi="Times New Roman" w:cs="Times New Roman"/>
          <w:sz w:val="28"/>
          <w:szCs w:val="28"/>
        </w:rPr>
        <w:t>коммуникативно</w:t>
      </w:r>
      <w:proofErr w:type="spellEnd"/>
      <w:r w:rsidRPr="00DD199A">
        <w:rPr>
          <w:rFonts w:ascii="Times New Roman" w:hAnsi="Times New Roman" w:cs="Times New Roman"/>
          <w:sz w:val="28"/>
          <w:szCs w:val="28"/>
        </w:rPr>
        <w:t xml:space="preserve"> - ориентированного</w:t>
      </w:r>
      <w:proofErr w:type="gramEnd"/>
      <w:r w:rsidRPr="00DD199A">
        <w:rPr>
          <w:rFonts w:ascii="Times New Roman" w:hAnsi="Times New Roman" w:cs="Times New Roman"/>
          <w:sz w:val="28"/>
          <w:szCs w:val="28"/>
        </w:rPr>
        <w:t xml:space="preserve"> обучения, включающего в себя ситуативность, коллективное взаимодействие, вовлечение в речемыслительную деятельность, личностно-ориентированную самостоятельную работу.</w:t>
      </w:r>
    </w:p>
    <w:p w:rsidR="00D42C28" w:rsidRPr="00311C2F" w:rsidRDefault="00D42C28" w:rsidP="00DD199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311C2F">
        <w:rPr>
          <w:rFonts w:ascii="Times New Roman" w:hAnsi="Times New Roman" w:cs="Times New Roman"/>
          <w:b/>
          <w:sz w:val="28"/>
          <w:szCs w:val="28"/>
        </w:rPr>
        <w:t>Материал для составления заданий по развитию функциональной грамотности следует выбирать из жизненных ситуации:</w:t>
      </w:r>
      <w:proofErr w:type="gramEnd"/>
    </w:p>
    <w:p w:rsidR="00D42C28" w:rsidRPr="00DD199A" w:rsidRDefault="00D42C28" w:rsidP="00DD19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199A">
        <w:rPr>
          <w:rFonts w:ascii="Times New Roman" w:hAnsi="Times New Roman" w:cs="Times New Roman"/>
          <w:sz w:val="28"/>
          <w:szCs w:val="28"/>
        </w:rPr>
        <w:sym w:font="Symbol" w:char="F0B7"/>
      </w:r>
      <w:r w:rsidRPr="00DD199A">
        <w:rPr>
          <w:rFonts w:ascii="Times New Roman" w:hAnsi="Times New Roman" w:cs="Times New Roman"/>
          <w:sz w:val="28"/>
          <w:szCs w:val="28"/>
        </w:rPr>
        <w:t xml:space="preserve"> поиск информации о работе в государственных учреждениях,</w:t>
      </w:r>
    </w:p>
    <w:p w:rsidR="00D42C28" w:rsidRPr="00DD199A" w:rsidRDefault="00D42C28" w:rsidP="00DD19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199A">
        <w:rPr>
          <w:rFonts w:ascii="Times New Roman" w:hAnsi="Times New Roman" w:cs="Times New Roman"/>
          <w:sz w:val="28"/>
          <w:szCs w:val="28"/>
        </w:rPr>
        <w:t xml:space="preserve">молодежных </w:t>
      </w:r>
      <w:proofErr w:type="gramStart"/>
      <w:r w:rsidRPr="00DD199A">
        <w:rPr>
          <w:rFonts w:ascii="Times New Roman" w:hAnsi="Times New Roman" w:cs="Times New Roman"/>
          <w:sz w:val="28"/>
          <w:szCs w:val="28"/>
        </w:rPr>
        <w:t>центрах</w:t>
      </w:r>
      <w:proofErr w:type="gramEnd"/>
      <w:r w:rsidRPr="00DD199A">
        <w:rPr>
          <w:rFonts w:ascii="Times New Roman" w:hAnsi="Times New Roman" w:cs="Times New Roman"/>
          <w:sz w:val="28"/>
          <w:szCs w:val="28"/>
        </w:rPr>
        <w:t>, центрах занятости;</w:t>
      </w:r>
    </w:p>
    <w:p w:rsidR="00D42C28" w:rsidRPr="00DD199A" w:rsidRDefault="00D42C28" w:rsidP="00DD19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199A">
        <w:rPr>
          <w:rFonts w:ascii="Times New Roman" w:hAnsi="Times New Roman" w:cs="Times New Roman"/>
          <w:sz w:val="28"/>
          <w:szCs w:val="28"/>
        </w:rPr>
        <w:sym w:font="Symbol" w:char="F0B7"/>
      </w:r>
      <w:r w:rsidRPr="00DD199A">
        <w:rPr>
          <w:rFonts w:ascii="Times New Roman" w:hAnsi="Times New Roman" w:cs="Times New Roman"/>
          <w:sz w:val="28"/>
          <w:szCs w:val="28"/>
        </w:rPr>
        <w:t xml:space="preserve"> заполнение электронных анкет, опросов, резюме;</w:t>
      </w:r>
    </w:p>
    <w:p w:rsidR="00D42C28" w:rsidRPr="00DD199A" w:rsidRDefault="00D42C28" w:rsidP="00DD19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199A">
        <w:rPr>
          <w:rFonts w:ascii="Times New Roman" w:hAnsi="Times New Roman" w:cs="Times New Roman"/>
          <w:sz w:val="28"/>
          <w:szCs w:val="28"/>
        </w:rPr>
        <w:sym w:font="Symbol" w:char="F0B7"/>
      </w:r>
      <w:r w:rsidRPr="00DD199A">
        <w:rPr>
          <w:rFonts w:ascii="Times New Roman" w:hAnsi="Times New Roman" w:cs="Times New Roman"/>
          <w:sz w:val="28"/>
          <w:szCs w:val="28"/>
        </w:rPr>
        <w:t xml:space="preserve"> поиск билетов на все виды транспорта;</w:t>
      </w:r>
    </w:p>
    <w:p w:rsidR="00D42C28" w:rsidRPr="00DD199A" w:rsidRDefault="00D42C28" w:rsidP="00DD19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199A">
        <w:rPr>
          <w:rFonts w:ascii="Times New Roman" w:hAnsi="Times New Roman" w:cs="Times New Roman"/>
          <w:sz w:val="28"/>
          <w:szCs w:val="28"/>
        </w:rPr>
        <w:sym w:font="Symbol" w:char="F0B7"/>
      </w:r>
      <w:r w:rsidRPr="00DD199A">
        <w:rPr>
          <w:rFonts w:ascii="Times New Roman" w:hAnsi="Times New Roman" w:cs="Times New Roman"/>
          <w:sz w:val="28"/>
          <w:szCs w:val="28"/>
        </w:rPr>
        <w:t xml:space="preserve"> изучение расписания движения транспорта;</w:t>
      </w:r>
    </w:p>
    <w:p w:rsidR="00D42C28" w:rsidRPr="00DD199A" w:rsidRDefault="00D42C28" w:rsidP="00DD19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199A">
        <w:rPr>
          <w:rFonts w:ascii="Times New Roman" w:hAnsi="Times New Roman" w:cs="Times New Roman"/>
          <w:sz w:val="28"/>
          <w:szCs w:val="28"/>
        </w:rPr>
        <w:sym w:font="Symbol" w:char="F0B7"/>
      </w:r>
      <w:r w:rsidRPr="00DD199A">
        <w:rPr>
          <w:rFonts w:ascii="Times New Roman" w:hAnsi="Times New Roman" w:cs="Times New Roman"/>
          <w:sz w:val="28"/>
          <w:szCs w:val="28"/>
        </w:rPr>
        <w:t xml:space="preserve"> работа с информацией о возможностях отдыха и развлечений;</w:t>
      </w:r>
    </w:p>
    <w:p w:rsidR="00D42C28" w:rsidRPr="00DD199A" w:rsidRDefault="00D42C28" w:rsidP="00DD19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199A">
        <w:rPr>
          <w:rFonts w:ascii="Times New Roman" w:hAnsi="Times New Roman" w:cs="Times New Roman"/>
          <w:sz w:val="28"/>
          <w:szCs w:val="28"/>
        </w:rPr>
        <w:sym w:font="Symbol" w:char="F0B7"/>
      </w:r>
      <w:r w:rsidRPr="00DD199A">
        <w:rPr>
          <w:rFonts w:ascii="Times New Roman" w:hAnsi="Times New Roman" w:cs="Times New Roman"/>
          <w:sz w:val="28"/>
          <w:szCs w:val="28"/>
        </w:rPr>
        <w:t xml:space="preserve"> использование сайтов со сводками погоды; поиск кулинарных рецептов;</w:t>
      </w:r>
    </w:p>
    <w:p w:rsidR="00D42C28" w:rsidRPr="00DD199A" w:rsidRDefault="00D42C28" w:rsidP="00DD19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199A">
        <w:rPr>
          <w:rFonts w:ascii="Times New Roman" w:hAnsi="Times New Roman" w:cs="Times New Roman"/>
          <w:sz w:val="28"/>
          <w:szCs w:val="28"/>
        </w:rPr>
        <w:lastRenderedPageBreak/>
        <w:sym w:font="Symbol" w:char="F0B7"/>
      </w:r>
      <w:r w:rsidRPr="00DD199A">
        <w:rPr>
          <w:rFonts w:ascii="Times New Roman" w:hAnsi="Times New Roman" w:cs="Times New Roman"/>
          <w:sz w:val="28"/>
          <w:szCs w:val="28"/>
        </w:rPr>
        <w:t xml:space="preserve"> поиск информации о фильмах, книгах, музыке и т.д.;</w:t>
      </w:r>
    </w:p>
    <w:p w:rsidR="00D42C28" w:rsidRPr="00DD199A" w:rsidRDefault="00D42C28" w:rsidP="00DD19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199A">
        <w:rPr>
          <w:rFonts w:ascii="Times New Roman" w:hAnsi="Times New Roman" w:cs="Times New Roman"/>
          <w:sz w:val="28"/>
          <w:szCs w:val="28"/>
        </w:rPr>
        <w:sym w:font="Symbol" w:char="F0B7"/>
      </w:r>
      <w:r w:rsidRPr="00DD199A">
        <w:rPr>
          <w:rFonts w:ascii="Times New Roman" w:hAnsi="Times New Roman" w:cs="Times New Roman"/>
          <w:sz w:val="28"/>
          <w:szCs w:val="28"/>
        </w:rPr>
        <w:t xml:space="preserve"> выбор товаров в Интернете.</w:t>
      </w:r>
    </w:p>
    <w:p w:rsidR="00D42C28" w:rsidRPr="00DD199A" w:rsidRDefault="00D42C28" w:rsidP="00DD199A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000000"/>
          <w:sz w:val="28"/>
          <w:szCs w:val="28"/>
        </w:rPr>
      </w:pPr>
      <w:proofErr w:type="spellStart"/>
      <w:r w:rsidRPr="00DD199A">
        <w:rPr>
          <w:b/>
          <w:i/>
          <w:iCs/>
          <w:color w:val="000000"/>
          <w:sz w:val="28"/>
          <w:szCs w:val="28"/>
        </w:rPr>
        <w:t>Аудирование</w:t>
      </w:r>
      <w:proofErr w:type="spellEnd"/>
    </w:p>
    <w:p w:rsidR="00D42C28" w:rsidRPr="00DD199A" w:rsidRDefault="00D42C28" w:rsidP="00DD199A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 xml:space="preserve">Развитие </w:t>
      </w:r>
      <w:proofErr w:type="spellStart"/>
      <w:r w:rsidRPr="00DD199A">
        <w:rPr>
          <w:color w:val="000000"/>
          <w:sz w:val="28"/>
          <w:szCs w:val="28"/>
        </w:rPr>
        <w:t>аудирования</w:t>
      </w:r>
      <w:proofErr w:type="spellEnd"/>
      <w:r w:rsidRPr="00DD199A">
        <w:rPr>
          <w:color w:val="000000"/>
          <w:sz w:val="28"/>
          <w:szCs w:val="28"/>
        </w:rPr>
        <w:t xml:space="preserve"> как рецептивного вида речевой деятельности предполагает формирование умений восприятия и понимания речи на слух. Обучение </w:t>
      </w:r>
      <w:proofErr w:type="spellStart"/>
      <w:r w:rsidRPr="00DD199A">
        <w:rPr>
          <w:color w:val="000000"/>
          <w:sz w:val="28"/>
          <w:szCs w:val="28"/>
        </w:rPr>
        <w:t>аудированию</w:t>
      </w:r>
      <w:proofErr w:type="spellEnd"/>
      <w:r w:rsidRPr="00DD199A">
        <w:rPr>
          <w:color w:val="000000"/>
          <w:sz w:val="28"/>
          <w:szCs w:val="28"/>
        </w:rPr>
        <w:t xml:space="preserve"> предполагает развитие следующих умений:</w:t>
      </w:r>
    </w:p>
    <w:p w:rsidR="00D42C28" w:rsidRPr="00DD199A" w:rsidRDefault="00D42C28" w:rsidP="00DD199A">
      <w:pPr>
        <w:pStyle w:val="a3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 xml:space="preserve">отделять главную информацию от </w:t>
      </w:r>
      <w:proofErr w:type="gramStart"/>
      <w:r w:rsidRPr="00DD199A">
        <w:rPr>
          <w:color w:val="000000"/>
          <w:sz w:val="28"/>
          <w:szCs w:val="28"/>
        </w:rPr>
        <w:t>второстепенной</w:t>
      </w:r>
      <w:proofErr w:type="gramEnd"/>
      <w:r w:rsidRPr="00DD199A">
        <w:rPr>
          <w:color w:val="000000"/>
          <w:sz w:val="28"/>
          <w:szCs w:val="28"/>
        </w:rPr>
        <w:t>;</w:t>
      </w:r>
    </w:p>
    <w:p w:rsidR="00D42C28" w:rsidRPr="00DD199A" w:rsidRDefault="00D42C28" w:rsidP="00DD199A">
      <w:pPr>
        <w:pStyle w:val="a3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выявлять наиболее значимые факты;</w:t>
      </w:r>
    </w:p>
    <w:p w:rsidR="00D42C28" w:rsidRPr="00DD199A" w:rsidRDefault="00D42C28" w:rsidP="00DD199A">
      <w:pPr>
        <w:pStyle w:val="a3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определять свое отношение к ним, извлекать из аудиоматериалов необходимую или интересующую информацию.</w:t>
      </w:r>
    </w:p>
    <w:p w:rsidR="00D42C28" w:rsidRPr="00DD199A" w:rsidRDefault="00D42C28" w:rsidP="00DD199A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Задания, направленные на формирование и развитие функциональной грамотности учащихся:</w:t>
      </w:r>
    </w:p>
    <w:p w:rsidR="00D42C28" w:rsidRPr="00DD199A" w:rsidRDefault="00D42C28" w:rsidP="00DD199A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- задание на узнавание знакомых слов, выражений и структур;</w:t>
      </w:r>
    </w:p>
    <w:p w:rsidR="00D42C28" w:rsidRPr="00DD199A" w:rsidRDefault="00D42C28" w:rsidP="00DD199A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-извлечение определенной информации;</w:t>
      </w:r>
    </w:p>
    <w:p w:rsidR="00D42C28" w:rsidRPr="00DD199A" w:rsidRDefault="00D42C28" w:rsidP="00DD199A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- заполнение пропусков: пропущенных слов, артиклей, предлогов, частей предложения.</w:t>
      </w:r>
    </w:p>
    <w:p w:rsidR="003436CE" w:rsidRPr="00DD199A" w:rsidRDefault="003436CE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436CE" w:rsidRPr="00311C2F" w:rsidRDefault="00D42C28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311C2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Чтение</w:t>
      </w:r>
    </w:p>
    <w:p w:rsidR="003436CE" w:rsidRPr="00DD199A" w:rsidRDefault="003436CE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Как известно, в учебной литературе кроме заданий на собственно чтение и перевод текста, существуют также </w:t>
      </w:r>
      <w:proofErr w:type="spellStart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предтекстовые</w:t>
      </w:r>
      <w:proofErr w:type="spellEnd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текстовые и </w:t>
      </w:r>
      <w:proofErr w:type="spellStart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послетекстовые</w:t>
      </w:r>
      <w:proofErr w:type="spellEnd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задания. Подобные задания направлены на лучшее понимание содержания текста, на отработку и усвоение лексико-грамматического материала, на развитие навыков письма и устной речи, а также на развитие различных мыслительных навыков, навыков применения информации, ее анализа, оценивания.  </w:t>
      </w:r>
    </w:p>
    <w:p w:rsidR="003436CE" w:rsidRPr="00DD199A" w:rsidRDefault="003436CE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подготовке для работы на уроке текстового материала преподаватель может самостоятельно разработать подобные задания с учетом хода педагогического процесса в группе,</w:t>
      </w:r>
      <w:r w:rsidR="00D42C28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также с учетом особенностей 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учащихся.  При этом задания могут предъявляться учащимся дифференцированно, в зависимости от их уровня владения языковым материалом.  Работа с текстом может ос</w:t>
      </w:r>
      <w:r w:rsidR="00D42C28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уществляться как на </w:t>
      </w:r>
      <w:proofErr w:type="gramStart"/>
      <w:r w:rsidR="00D42C28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начальном</w:t>
      </w:r>
      <w:proofErr w:type="gramEnd"/>
      <w:r w:rsidR="00D42C28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 и на последующих этапах обучения.</w:t>
      </w:r>
    </w:p>
    <w:p w:rsidR="003436CE" w:rsidRPr="00DD199A" w:rsidRDefault="003436CE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учащихся более продвинутого уровня целесообразно разрабатывать и применять задания повышенной сложности, а </w:t>
      </w:r>
      <w:proofErr w:type="gramStart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также проблемные</w:t>
      </w:r>
      <w:proofErr w:type="gramEnd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задания, использовать тексты с мыслительной задачей.</w:t>
      </w:r>
    </w:p>
    <w:p w:rsidR="003436CE" w:rsidRPr="00DD199A" w:rsidRDefault="003436CE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Рассмотрим некоторые виды заданий при работе с текстом.</w:t>
      </w:r>
    </w:p>
    <w:p w:rsidR="003436CE" w:rsidRPr="00DD199A" w:rsidRDefault="003436CE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Предтекстовые</w:t>
      </w:r>
      <w:proofErr w:type="spellEnd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задания направлены на моделирование фоновых знаний, необходимых и достаточных для восприятия конкретного текста, на устранение смысловых и языковых трудностей его понимания и одновременно на формирование навыков и умений чтения, выработку "стратегии понимания", умения прогнозирования. Например:</w:t>
      </w:r>
    </w:p>
    <w:p w:rsidR="003436CE" w:rsidRPr="00DD199A" w:rsidRDefault="003436CE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 прочитай заглавие и скажи, о чем (о ком) будет идти речь в данном тексте;</w:t>
      </w:r>
    </w:p>
    <w:p w:rsidR="003436CE" w:rsidRPr="00DD199A" w:rsidRDefault="00311C2F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посмотри на фото; скажи, какую жизнь могут вести люди, изображенные  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фото;</w:t>
      </w:r>
    </w:p>
    <w:p w:rsidR="003436CE" w:rsidRPr="00DD199A" w:rsidRDefault="003436CE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-  опиши картинку (соответствующую тематике текста); затем прочти текст и найди ошибки в картинке;</w:t>
      </w:r>
    </w:p>
    <w:p w:rsidR="003436CE" w:rsidRPr="00DD199A" w:rsidRDefault="003436CE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 дай определение следующим словам;</w:t>
      </w:r>
    </w:p>
    <w:p w:rsidR="003436CE" w:rsidRPr="00DD199A" w:rsidRDefault="00311C2F" w:rsidP="00311C2F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соедини слова с их определениями;</w:t>
      </w:r>
    </w:p>
    <w:p w:rsidR="003436CE" w:rsidRPr="00DD199A" w:rsidRDefault="00311C2F" w:rsidP="00311C2F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определи различные значения одного итого же слова;</w:t>
      </w:r>
    </w:p>
    <w:p w:rsidR="003436CE" w:rsidRPr="00DD199A" w:rsidRDefault="00311C2F" w:rsidP="00311C2F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найди в тексте предложения с определенной грамматической формой;</w:t>
      </w:r>
    </w:p>
    <w:p w:rsidR="003436CE" w:rsidRPr="00DD199A" w:rsidRDefault="00311C2F" w:rsidP="00311C2F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прочти первые предложения абзацев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назови вопросы, которые будут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рассматриваться в тексте.</w:t>
      </w:r>
    </w:p>
    <w:p w:rsidR="003436CE" w:rsidRPr="00DD199A" w:rsidRDefault="003436CE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текстовых заданиях учащимся предлагаются коммуникативные установки, в которых содержатся указания на вид чтения (изучающее, ознакомительное, просмотровое, поисковое), скорость и необходимость решения определенных познавательно-коммуникативных задач в процессе чтения. Кроме этого, учащиеся выполняют ряд упражнений с текстом, обеспечивающих формирование соответствующих конкретному виду чтения навыков и умений. Например:</w:t>
      </w:r>
    </w:p>
    <w:p w:rsidR="003436CE" w:rsidRPr="00DD199A" w:rsidRDefault="003436CE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  прочти текст; раздели его на смысловые части, подбери названия к каждой из них;</w:t>
      </w:r>
    </w:p>
    <w:p w:rsidR="003436CE" w:rsidRPr="00DD199A" w:rsidRDefault="00311C2F" w:rsidP="00311C2F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выдели в тексте элементы, которые несут ключевую информацию;</w:t>
      </w:r>
    </w:p>
    <w:p w:rsidR="003436CE" w:rsidRPr="00DD199A" w:rsidRDefault="00311C2F" w:rsidP="00311C2F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составь план текста;</w:t>
      </w:r>
    </w:p>
    <w:p w:rsidR="003436CE" w:rsidRPr="00DD199A" w:rsidRDefault="00311C2F" w:rsidP="00311C2F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заполни пропуски в тексте словами в определенной грамматической форме;</w:t>
      </w:r>
    </w:p>
    <w:p w:rsidR="003436CE" w:rsidRPr="00DD199A" w:rsidRDefault="00311C2F" w:rsidP="00311C2F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передай основную идею текста несколькими предложениями.</w:t>
      </w:r>
    </w:p>
    <w:p w:rsidR="003436CE" w:rsidRPr="00DD199A" w:rsidRDefault="003436CE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Послетекстовые</w:t>
      </w:r>
      <w:proofErr w:type="spellEnd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задания предназначены для проверки понимания прочитанного, для контроля над степенью </w:t>
      </w:r>
      <w:proofErr w:type="spellStart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сформированности</w:t>
      </w:r>
      <w:proofErr w:type="spellEnd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умений чтения и  использования полученной информации:</w:t>
      </w:r>
    </w:p>
    <w:p w:rsidR="003436CE" w:rsidRPr="00DD199A" w:rsidRDefault="00311C2F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ответь на вопросы по содержанию текста;</w:t>
      </w:r>
    </w:p>
    <w:p w:rsidR="003436CE" w:rsidRPr="00DD199A" w:rsidRDefault="00311C2F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выбери правильный ответ (тест по содержанию текста);</w:t>
      </w:r>
    </w:p>
    <w:p w:rsidR="003436CE" w:rsidRPr="00DD199A" w:rsidRDefault="00311C2F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заполни таблицу по содержанию текста;</w:t>
      </w:r>
    </w:p>
    <w:p w:rsidR="003436CE" w:rsidRPr="00DD199A" w:rsidRDefault="00311C2F" w:rsidP="00311C2F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пронумеруй события в порядке их очередности;</w:t>
      </w:r>
    </w:p>
    <w:p w:rsidR="003436CE" w:rsidRPr="00DD199A" w:rsidRDefault="00311C2F" w:rsidP="00311C2F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заполни предложения словами из текста;</w:t>
      </w:r>
    </w:p>
    <w:p w:rsidR="003436CE" w:rsidRPr="00DD199A" w:rsidRDefault="00311C2F" w:rsidP="00311C2F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вырази свое отношение к </w:t>
      </w:r>
      <w:proofErr w:type="gramStart"/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прочитанному</w:t>
      </w:r>
      <w:proofErr w:type="gramEnd"/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3436CE" w:rsidRPr="00DD199A" w:rsidRDefault="00311C2F" w:rsidP="00311C2F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составь вопросы к тексту;</w:t>
      </w:r>
    </w:p>
    <w:p w:rsidR="003436CE" w:rsidRPr="00DD199A" w:rsidRDefault="00311C2F" w:rsidP="00311C2F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подготовь пересказ (аннотацию, рецензию) текста.</w:t>
      </w:r>
    </w:p>
    <w:p w:rsidR="003436CE" w:rsidRPr="00DD199A" w:rsidRDefault="003436CE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Проблемные задания могут входить в систему всех текстовых заданий в качестве завершающего этапа работы над текстом, так как они являются наиболее трудным, творческим видом работы. В системе проблемных задани</w:t>
      </w:r>
      <w:r w:rsidR="00582C71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й можно выделить </w:t>
      </w:r>
      <w:proofErr w:type="spellStart"/>
      <w:r w:rsidR="00582C71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однотекстовые</w:t>
      </w:r>
      <w:proofErr w:type="spellEnd"/>
      <w:r w:rsidR="00582C71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</w:t>
      </w:r>
      <w:proofErr w:type="spellStart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многотекстовые</w:t>
      </w:r>
      <w:proofErr w:type="spellEnd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проблемные задачи.</w:t>
      </w:r>
    </w:p>
    <w:p w:rsidR="003436CE" w:rsidRPr="00DD199A" w:rsidRDefault="003436CE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Примеры </w:t>
      </w:r>
      <w:proofErr w:type="spellStart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однотекстовых</w:t>
      </w:r>
      <w:proofErr w:type="spellEnd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проблемных заданий:</w:t>
      </w:r>
    </w:p>
    <w:p w:rsidR="003436CE" w:rsidRPr="00DD199A" w:rsidRDefault="00311C2F" w:rsidP="00311C2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тексту, в котором пропущена какая-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либо композиционная часть, дать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можно больше вариантов этой части;</w:t>
      </w:r>
    </w:p>
    <w:p w:rsidR="003436CE" w:rsidRPr="00DD199A" w:rsidRDefault="00311C2F" w:rsidP="00311C2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скажите, о чем может быть текст, в котором пропущены все тематические слова; дайте как можно больше вариантов, каждый раз вставляя пропущенные слова;</w:t>
      </w:r>
    </w:p>
    <w:p w:rsidR="003436CE" w:rsidRPr="00DD199A" w:rsidRDefault="00311C2F" w:rsidP="00311C2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составьте несколько текстов из перемешанных частей текста, каждый раз располагая эти части по-новому;</w:t>
      </w:r>
    </w:p>
    <w:p w:rsidR="003436CE" w:rsidRPr="00DD199A" w:rsidRDefault="00311C2F" w:rsidP="00311C2F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-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найдите выход из ситуации (на базе рассказов-головоломок).</w:t>
      </w:r>
    </w:p>
    <w:p w:rsidR="003436CE" w:rsidRPr="00DD199A" w:rsidRDefault="003436CE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Примеры </w:t>
      </w:r>
      <w:proofErr w:type="spellStart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многотекстовых</w:t>
      </w:r>
      <w:proofErr w:type="spellEnd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проблемных заданий:</w:t>
      </w:r>
    </w:p>
    <w:p w:rsidR="003436CE" w:rsidRPr="00DD199A" w:rsidRDefault="00311C2F" w:rsidP="00311C2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прочтите тексты, выражающие разные </w:t>
      </w:r>
      <w:proofErr w:type="gramStart"/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точки</w:t>
      </w:r>
      <w:proofErr w:type="gramEnd"/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зрения по одному вопросу; </w:t>
      </w:r>
      <w:proofErr w:type="gramStart"/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какую</w:t>
      </w:r>
      <w:proofErr w:type="gramEnd"/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еще точку зрения можно высказать?</w:t>
      </w:r>
    </w:p>
    <w:p w:rsidR="003436CE" w:rsidRPr="00DD199A" w:rsidRDefault="00311C2F" w:rsidP="00311C2F">
      <w:pPr>
        <w:shd w:val="clear" w:color="auto" w:fill="FFFFFF"/>
        <w:spacing w:after="0" w:line="240" w:lineRule="auto"/>
        <w:ind w:left="709" w:hanging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436CE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соедините два текста, выражающих разные точки зрения, в один, как будто его писал один автор.</w:t>
      </w:r>
    </w:p>
    <w:p w:rsidR="003436CE" w:rsidRPr="00DD199A" w:rsidRDefault="003436CE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Таким образом, использование на уроках английского языка различного вида текстовых заданий способствует развитию функциональной грамотности учащихся, грамотности чтения и комплексному освоению учащимися основных видов речевой деятельности, а также </w:t>
      </w:r>
      <w:r w:rsidR="006C3272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развивает творческое мышление, 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приучает учащихся к внимательному и вдумчивому отношению к тексту.</w:t>
      </w:r>
    </w:p>
    <w:p w:rsidR="00311C2F" w:rsidRDefault="00311C2F" w:rsidP="00311C2F">
      <w:pPr>
        <w:rPr>
          <w:rFonts w:ascii="Times New Roman" w:hAnsi="Times New Roman" w:cs="Times New Roman"/>
          <w:sz w:val="28"/>
          <w:szCs w:val="28"/>
        </w:rPr>
      </w:pPr>
    </w:p>
    <w:p w:rsidR="0069657C" w:rsidRPr="00311C2F" w:rsidRDefault="0069657C" w:rsidP="00311C2F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311C2F">
        <w:rPr>
          <w:rFonts w:ascii="Times New Roman" w:hAnsi="Times New Roman" w:cs="Times New Roman"/>
          <w:b/>
          <w:i/>
          <w:sz w:val="28"/>
          <w:szCs w:val="28"/>
        </w:rPr>
        <w:t>Говорение</w:t>
      </w:r>
    </w:p>
    <w:p w:rsidR="0069657C" w:rsidRPr="00311C2F" w:rsidRDefault="0069657C" w:rsidP="00311C2F">
      <w:pPr>
        <w:rPr>
          <w:rFonts w:ascii="Times New Roman" w:hAnsi="Times New Roman" w:cs="Times New Roman"/>
          <w:sz w:val="28"/>
          <w:szCs w:val="28"/>
        </w:rPr>
      </w:pPr>
      <w:r w:rsidRPr="00311C2F">
        <w:rPr>
          <w:rFonts w:ascii="Times New Roman" w:hAnsi="Times New Roman" w:cs="Times New Roman"/>
          <w:sz w:val="28"/>
          <w:szCs w:val="28"/>
        </w:rPr>
        <w:t>Обучение монологической речи предполагает развитие умений:</w:t>
      </w:r>
    </w:p>
    <w:p w:rsidR="0069657C" w:rsidRPr="00DD199A" w:rsidRDefault="0069657C" w:rsidP="00DD199A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делать сообщения, содержащие наиболее важную информацию по теме, проблеме;</w:t>
      </w:r>
    </w:p>
    <w:p w:rsidR="0069657C" w:rsidRPr="00DD199A" w:rsidRDefault="0069657C" w:rsidP="00DD199A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кратко передавать содержание полученной информации;</w:t>
      </w:r>
    </w:p>
    <w:p w:rsidR="0069657C" w:rsidRPr="00DD199A" w:rsidRDefault="0069657C" w:rsidP="00DD199A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рассказывать о себе, о семье, о погоде и т.д.;</w:t>
      </w:r>
    </w:p>
    <w:p w:rsidR="0069657C" w:rsidRPr="00DD199A" w:rsidRDefault="0069657C" w:rsidP="00DD199A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рассуждать о фактах, событиях, приводя примеры;</w:t>
      </w:r>
    </w:p>
    <w:p w:rsidR="0069657C" w:rsidRPr="00DD199A" w:rsidRDefault="0069657C" w:rsidP="00DD199A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описывать особенности жизни и культуры своей страны и страны изучаемого языка.</w:t>
      </w:r>
    </w:p>
    <w:p w:rsidR="006C3272" w:rsidRPr="00311C2F" w:rsidRDefault="006C3272" w:rsidP="00311C2F"/>
    <w:p w:rsidR="0069657C" w:rsidRPr="00311C2F" w:rsidRDefault="0069657C" w:rsidP="00311C2F">
      <w:pPr>
        <w:rPr>
          <w:rFonts w:ascii="Times New Roman" w:hAnsi="Times New Roman" w:cs="Times New Roman"/>
          <w:sz w:val="28"/>
          <w:szCs w:val="28"/>
        </w:rPr>
      </w:pPr>
      <w:r w:rsidRPr="00311C2F">
        <w:rPr>
          <w:rFonts w:ascii="Times New Roman" w:hAnsi="Times New Roman" w:cs="Times New Roman"/>
          <w:sz w:val="28"/>
          <w:szCs w:val="28"/>
        </w:rPr>
        <w:t>Обучение диалогической речи предполагает развитие следующих умений:</w:t>
      </w:r>
    </w:p>
    <w:p w:rsidR="0069657C" w:rsidRPr="00DD199A" w:rsidRDefault="0069657C" w:rsidP="00DD199A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участвовать в дискуссии/беседе на знакомую тему;</w:t>
      </w:r>
    </w:p>
    <w:p w:rsidR="0069657C" w:rsidRPr="00DD199A" w:rsidRDefault="0069657C" w:rsidP="00DD199A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осуществлять запрос и обобщение информации;</w:t>
      </w:r>
    </w:p>
    <w:p w:rsidR="0069657C" w:rsidRPr="00DD199A" w:rsidRDefault="0069657C" w:rsidP="00DD199A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обращаться за разъяснениями;</w:t>
      </w:r>
    </w:p>
    <w:p w:rsidR="0069657C" w:rsidRPr="00DD199A" w:rsidRDefault="0069657C" w:rsidP="00DD199A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выражать свое отношение к высказыванию собеседника;</w:t>
      </w:r>
    </w:p>
    <w:p w:rsidR="0069657C" w:rsidRPr="00DD199A" w:rsidRDefault="0069657C" w:rsidP="00DD199A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вступать и поддерживать общение.</w:t>
      </w:r>
    </w:p>
    <w:p w:rsidR="00311C2F" w:rsidRDefault="00311C2F" w:rsidP="00311C2F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69657C" w:rsidRPr="00311C2F" w:rsidRDefault="0069657C" w:rsidP="00311C2F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311C2F">
        <w:rPr>
          <w:rFonts w:ascii="Times New Roman" w:hAnsi="Times New Roman" w:cs="Times New Roman"/>
          <w:b/>
          <w:i/>
          <w:sz w:val="28"/>
          <w:szCs w:val="28"/>
        </w:rPr>
        <w:t>Письмо</w:t>
      </w:r>
    </w:p>
    <w:p w:rsidR="0069657C" w:rsidRPr="00DD199A" w:rsidRDefault="0069657C" w:rsidP="00DD199A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Обучение письменной речи связано с дальнейшим совершенствованием умений связного, логичного и стилистически уместного оформления высказывания в письменной форме. Способность выражать мысли в письменной форме предполагает развитие умений создавать различные типы и жанры письменных сообщений:</w:t>
      </w:r>
    </w:p>
    <w:p w:rsidR="0069657C" w:rsidRPr="00DD199A" w:rsidRDefault="0069657C" w:rsidP="00DD199A">
      <w:pPr>
        <w:pStyle w:val="a3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личное письмо;</w:t>
      </w:r>
    </w:p>
    <w:p w:rsidR="0069657C" w:rsidRPr="00DD199A" w:rsidRDefault="0069657C" w:rsidP="00DD199A">
      <w:pPr>
        <w:pStyle w:val="a3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письмо в газету, журнал;</w:t>
      </w:r>
    </w:p>
    <w:p w:rsidR="0069657C" w:rsidRPr="00DD199A" w:rsidRDefault="0069657C" w:rsidP="00DD199A">
      <w:pPr>
        <w:pStyle w:val="a3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небольшой рассказ;</w:t>
      </w:r>
    </w:p>
    <w:p w:rsidR="0069657C" w:rsidRPr="00DD199A" w:rsidRDefault="0069657C" w:rsidP="00DD199A">
      <w:pPr>
        <w:pStyle w:val="a3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заполнение анкет;</w:t>
      </w:r>
    </w:p>
    <w:p w:rsidR="0069657C" w:rsidRPr="00DD199A" w:rsidRDefault="0069657C" w:rsidP="00DD199A">
      <w:pPr>
        <w:pStyle w:val="a3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изложение сведений о себе;</w:t>
      </w:r>
    </w:p>
    <w:p w:rsidR="0069657C" w:rsidRPr="00DD199A" w:rsidRDefault="0069657C" w:rsidP="00DD199A">
      <w:pPr>
        <w:pStyle w:val="a3"/>
        <w:numPr>
          <w:ilvl w:val="0"/>
          <w:numId w:val="9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написание плана.</w:t>
      </w:r>
    </w:p>
    <w:p w:rsidR="0069657C" w:rsidRPr="00DD199A" w:rsidRDefault="006C3272" w:rsidP="00DD199A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lastRenderedPageBreak/>
        <w:t>У</w:t>
      </w:r>
      <w:r w:rsidR="0069657C" w:rsidRPr="00DD199A">
        <w:rPr>
          <w:color w:val="000000"/>
          <w:sz w:val="28"/>
          <w:szCs w:val="28"/>
        </w:rPr>
        <w:t>пражнения </w:t>
      </w:r>
      <w:r w:rsidRPr="00DD199A">
        <w:rPr>
          <w:color w:val="000000"/>
          <w:sz w:val="28"/>
          <w:szCs w:val="28"/>
        </w:rPr>
        <w:t>по письму, направленные на формирование и развитие функциональной грамотности учащихся</w:t>
      </w:r>
      <w:bookmarkStart w:id="0" w:name="_GoBack"/>
      <w:bookmarkEnd w:id="0"/>
      <w:r w:rsidRPr="00DD199A">
        <w:rPr>
          <w:color w:val="000000"/>
          <w:sz w:val="28"/>
          <w:szCs w:val="28"/>
        </w:rPr>
        <w:t>:</w:t>
      </w:r>
    </w:p>
    <w:p w:rsidR="0069657C" w:rsidRPr="00DD199A" w:rsidRDefault="0069657C" w:rsidP="00DD199A">
      <w:pPr>
        <w:pStyle w:val="a3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Вставить пропущенные слова.</w:t>
      </w:r>
    </w:p>
    <w:p w:rsidR="0069657C" w:rsidRPr="00DD199A" w:rsidRDefault="0069657C" w:rsidP="00DD199A">
      <w:pPr>
        <w:pStyle w:val="a3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Заменить выделенные курсивом слова синонимами.</w:t>
      </w:r>
    </w:p>
    <w:p w:rsidR="0069657C" w:rsidRPr="00DD199A" w:rsidRDefault="0069657C" w:rsidP="00DD199A">
      <w:pPr>
        <w:pStyle w:val="a3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Выписать из текста предложения, являющиеся ответами на поставленные вопросы.</w:t>
      </w:r>
    </w:p>
    <w:p w:rsidR="0069657C" w:rsidRPr="00DD199A" w:rsidRDefault="0069657C" w:rsidP="00DD199A">
      <w:pPr>
        <w:pStyle w:val="a3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Выписать из текста предложения, подтверждающие или опровергающие данные утверждения.</w:t>
      </w:r>
    </w:p>
    <w:p w:rsidR="0069657C" w:rsidRPr="00DD199A" w:rsidRDefault="0069657C" w:rsidP="00DD199A">
      <w:pPr>
        <w:pStyle w:val="a3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Выписать примеры на употребление конкретных грамматических структур.</w:t>
      </w:r>
    </w:p>
    <w:p w:rsidR="0069657C" w:rsidRPr="00DD199A" w:rsidRDefault="0069657C" w:rsidP="00DD199A">
      <w:pPr>
        <w:pStyle w:val="a3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Закончить предложение, используя слова и выражения из текста.</w:t>
      </w:r>
    </w:p>
    <w:p w:rsidR="0069657C" w:rsidRPr="00DD199A" w:rsidRDefault="0069657C" w:rsidP="00DD199A">
      <w:pPr>
        <w:pStyle w:val="a3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Составить вопросы к ответам и наоборот.</w:t>
      </w:r>
    </w:p>
    <w:p w:rsidR="0069657C" w:rsidRPr="00DD199A" w:rsidRDefault="0069657C" w:rsidP="00DD199A">
      <w:pPr>
        <w:pStyle w:val="a3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Соединить части предложений в логическом порядке.</w:t>
      </w:r>
    </w:p>
    <w:p w:rsidR="006C3272" w:rsidRPr="00DD199A" w:rsidRDefault="0069657C" w:rsidP="00DD199A">
      <w:pPr>
        <w:pStyle w:val="a3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DD199A">
        <w:rPr>
          <w:color w:val="000000"/>
          <w:sz w:val="28"/>
          <w:szCs w:val="28"/>
        </w:rPr>
        <w:t>Составить план текста.</w:t>
      </w:r>
    </w:p>
    <w:p w:rsidR="00DD199A" w:rsidRPr="00DD199A" w:rsidRDefault="00DD199A" w:rsidP="00DD199A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современном мире 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иностранный язык стал средством взаимодействия общества, роль которого возрастает в связи с развитием международных экономических, научных, социальных, культурных связей. 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Уже не возникает вопрос «Зачем нужен иностранный язык?». Мы все чаще сталкиваемся с необходимостью использования его в повседневной жизни. Кроме того, в современном мире люди стали больше путешествовать, а это прекрасная возможность осваивать другую культуру и в то же время нести свою.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помним, что основной целью обучения иностранному языку является формирование навыков свободного общения и практического применения знаний, поэтому можно смело утверждать, что на уроках английского языка учитель работает по всем направлениям формирования функциональной грамотности.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Функциональная грамотность – одно из центральных понятий в образовательном процессе на сегодняшний день. Функционально грамотная личность – способна использовать все приобретаемые знания, умения и навыки для решения максимально широкого диапазона жизненных задач в различных сферах человеческой деятельности, общения и социальных отношений.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Исходя из этого, можно обозначить следующую проблему: как организовать работу на уроке английского языка, чтобы в процессе обучения была сформирована функциональная грамотность у учащихся.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Достичь функциональной грамотности в процессе обучения можно различными способами. Однако одной из главных составляющих преподавания иностранного языка является заинтересованность обучающихся.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Можно выделить несколько особенностей заданий для формирования функциональной грамотности:</w:t>
      </w:r>
    </w:p>
    <w:p w:rsidR="00DD199A" w:rsidRPr="00DD199A" w:rsidRDefault="00311C2F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DD199A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задача, поставленная вне предметной области и решаемая с помощью предметных знаний;</w:t>
      </w:r>
    </w:p>
    <w:p w:rsidR="00DD199A" w:rsidRPr="00DD199A" w:rsidRDefault="00311C2F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DD199A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каждом из заданий описывается жизненная ситуация;</w:t>
      </w:r>
    </w:p>
    <w:p w:rsidR="00DD199A" w:rsidRPr="00DD199A" w:rsidRDefault="00311C2F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DD199A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контекст заданий близок к проблемным ситуациям, возникающим в повседневной жизни;</w:t>
      </w:r>
    </w:p>
    <w:p w:rsidR="00DD199A" w:rsidRPr="00DD199A" w:rsidRDefault="00311C2F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- </w:t>
      </w:r>
      <w:r w:rsidR="00DD199A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ситуация требует осознанного выбора модели поведения;</w:t>
      </w:r>
    </w:p>
    <w:p w:rsidR="00DD199A" w:rsidRPr="00DD199A" w:rsidRDefault="00311C2F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DD199A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вопросы изложены простым и ясным языком;</w:t>
      </w:r>
    </w:p>
    <w:p w:rsidR="00DD199A" w:rsidRPr="00DD199A" w:rsidRDefault="00311C2F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DD199A"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используются иллюстрации, таблицы, схемы, диаграммы.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Выделяют следующие направления формирования функциональной грамотности:</w:t>
      </w:r>
    </w:p>
    <w:p w:rsidR="00DD199A" w:rsidRPr="00DD199A" w:rsidRDefault="00DD199A" w:rsidP="00DD19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математическая грамотность;</w:t>
      </w:r>
    </w:p>
    <w:p w:rsidR="00DD199A" w:rsidRPr="00DD199A" w:rsidRDefault="00DD199A" w:rsidP="00DD19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финансовая грамотность;</w:t>
      </w:r>
    </w:p>
    <w:p w:rsidR="00DD199A" w:rsidRPr="00DD199A" w:rsidRDefault="00DD199A" w:rsidP="00DD19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естественнонаучная грамотность;</w:t>
      </w:r>
    </w:p>
    <w:p w:rsidR="00DD199A" w:rsidRPr="00DD199A" w:rsidRDefault="00DD199A" w:rsidP="00DD19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глобальные компетенции;</w:t>
      </w:r>
    </w:p>
    <w:p w:rsidR="00DD199A" w:rsidRPr="00DD199A" w:rsidRDefault="00DD199A" w:rsidP="00DD19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proofErr w:type="spellStart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креативное</w:t>
      </w:r>
      <w:proofErr w:type="spellEnd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мышление;</w:t>
      </w:r>
    </w:p>
    <w:p w:rsidR="00DD199A" w:rsidRPr="00DD199A" w:rsidRDefault="00DD199A" w:rsidP="00DD19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читательская грамотность.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Проанализировав задания из учебника, непосредственно с которым мы работаем, я нашла примеры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 как можно сформировать все направления функциональной грамотности на уроках английского языка.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Формирование математической грамотности начинается, когда обучающиеся работают с числительными на разных этапах обучения. Обратите внимание на пример заданий из учебника для 5 класса, где ученикам предлагают произвести простые вычисления на иностранном языке, характерные для обычной проверки математической подготовки учащихся.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  <w:lastRenderedPageBreak/>
        <w:drawing>
          <wp:inline distT="0" distB="0" distL="0" distR="0">
            <wp:extent cx="4972050" cy="7019925"/>
            <wp:effectExtent l="19050" t="0" r="0" b="0"/>
            <wp:docPr id="1" name="Рисунок 1" descr="https://documents.infourok.ru/89cae870-5b53-44f5-902b-c12c2b892ec5/0/image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ocuments.infourok.ru/89cae870-5b53-44f5-902b-c12c2b892ec5/0/image00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701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Финансовая грамотность – способность человека управлять своими доходами и расходами, принимать правильные решения по распределению денежных средств. 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Прошу обратить внимание на задания из учебника для 6 класса. Через выполнение упражнения № 4, где учащимся необходимо составить диалог, может быть реализована задача на формирование финансовой грамотности.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  <w:lastRenderedPageBreak/>
        <w:drawing>
          <wp:inline distT="0" distB="0" distL="0" distR="0">
            <wp:extent cx="4248150" cy="6105525"/>
            <wp:effectExtent l="19050" t="0" r="0" b="0"/>
            <wp:docPr id="2" name="Рисунок 2" descr="https://documents.infourok.ru/89cae870-5b53-44f5-902b-c12c2b892ec5/0/image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ocuments.infourok.ru/89cae870-5b53-44f5-902b-c12c2b892ec5/0/image00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610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формировании естественнонаучной грамотности следует рассмотреть три уровня ситуации: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proofErr w:type="gramStart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Личностная</w:t>
      </w:r>
      <w:proofErr w:type="gramEnd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(связанная с самим учащимся, его семьей, друзьями)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Местная/национальная (связанная с проблемами данной местности или страны).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proofErr w:type="gramStart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Глобальная</w:t>
      </w:r>
      <w:proofErr w:type="gramEnd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(когда рассматриваются явления, происходящие в различных уголках мира).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Можно выделить следующие тематические области, в контексте которых реализуется естественнонаучная грамотность: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здоровье;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природные ресурсы;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окружающая среда;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опасности и риски;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связь науки и технологий.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При этом каждая из ситуаций может рассматриваться на одном из трех уровней.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  <w:drawing>
          <wp:inline distT="0" distB="0" distL="0" distR="0">
            <wp:extent cx="2828925" cy="4000500"/>
            <wp:effectExtent l="19050" t="0" r="9525" b="0"/>
            <wp:docPr id="3" name="Рисунок 3" descr="https://documents.infourok.ru/89cae870-5b53-44f5-902b-c12c2b892ec5/0/image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ocuments.infourok.ru/89cae870-5b53-44f5-902b-c12c2b892ec5/0/image00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  <w:lastRenderedPageBreak/>
        <w:drawing>
          <wp:inline distT="0" distB="0" distL="0" distR="0">
            <wp:extent cx="3790950" cy="5562600"/>
            <wp:effectExtent l="19050" t="0" r="0" b="0"/>
            <wp:docPr id="4" name="Рисунок 4" descr="https://documents.infourok.ru/89cae870-5b53-44f5-902b-c12c2b892ec5/0/image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ocuments.infourok.ru/89cae870-5b53-44f5-902b-c12c2b892ec5/0/image00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556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Глобальные компетенции — это многогранная цель обучения на протяжении всей жизни. Глобально компетентная личность способна изучать местные, глобальные проблемы и вопросы межкультурного взаимодействия, понимать и оценивать различные точки зрения и мировоззрения, успешно и уважительно взаимодействовать с другими, а также действовать ответственно для обеспечения устойчивого развития и коллективного благополучия.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Одну из глобальных проблем – проблему экологии обсуждают на уроках английского языка в 7 классе.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  <w:lastRenderedPageBreak/>
        <w:drawing>
          <wp:inline distT="0" distB="0" distL="0" distR="0">
            <wp:extent cx="3800475" cy="5600700"/>
            <wp:effectExtent l="19050" t="0" r="9525" b="0"/>
            <wp:docPr id="5" name="Рисунок 5" descr="https://documents.infourok.ru/89cae870-5b53-44f5-902b-c12c2b892ec5/0/image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ocuments.infourok.ru/89cae870-5b53-44f5-902b-c12c2b892ec5/0/image005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560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proofErr w:type="spellStart"/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Креативное</w:t>
      </w:r>
      <w:proofErr w:type="spellEnd"/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мышление – это новый компонент функциональной грамотности.</w:t>
      </w:r>
      <w:r w:rsidRPr="00DD199A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Привычка размышлять и мыслить </w:t>
      </w:r>
      <w:proofErr w:type="spellStart"/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креативно</w:t>
      </w:r>
      <w:proofErr w:type="spellEnd"/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― важнейший источник развития личности учащегося. Способность к </w:t>
      </w:r>
      <w:proofErr w:type="spellStart"/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креативному</w:t>
      </w:r>
      <w:proofErr w:type="spellEnd"/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мышлению базируется на знаниях и опыте и может быть предметом целенаправленного формирования. Таким образом, нам важно сделать акцент на «малой» ежедневной, бытовой </w:t>
      </w:r>
      <w:proofErr w:type="spellStart"/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креативности</w:t>
      </w:r>
      <w:proofErr w:type="spellEnd"/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, а не на ярко выраженном таланте. Важно предлагать задания, которые могут постепенно стимулировать привычку </w:t>
      </w:r>
      <w:proofErr w:type="spellStart"/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креативно</w:t>
      </w:r>
      <w:proofErr w:type="spellEnd"/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мыслить и отзываться на проблемы. </w:t>
      </w:r>
      <w:proofErr w:type="spellStart"/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Креативное</w:t>
      </w:r>
      <w:proofErr w:type="spellEnd"/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мышление свойственно каждому ребенку. Важно его не заглушить, а поддерживать и развивать. 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Самый большой спектр возможностей для развития творческого потенциала учащихся, у раздела </w:t>
      </w:r>
      <w:proofErr w:type="spellStart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Portfolio</w:t>
      </w:r>
      <w:proofErr w:type="spellEnd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Учащимся предлагается создать презентации, доклады, </w:t>
      </w:r>
      <w:proofErr w:type="spellStart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постеры</w:t>
      </w:r>
      <w:proofErr w:type="spellEnd"/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альбомы, коллажи.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  <w:lastRenderedPageBreak/>
        <w:drawing>
          <wp:inline distT="0" distB="0" distL="0" distR="0">
            <wp:extent cx="3838575" cy="1428750"/>
            <wp:effectExtent l="19050" t="0" r="9525" b="0"/>
            <wp:docPr id="6" name="Рисунок 6" descr="https://documents.infourok.ru/89cae870-5b53-44f5-902b-c12c2b892ec5/0/image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ocuments.infourok.ru/89cae870-5b53-44f5-902b-c12c2b892ec5/0/image006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  <w:drawing>
          <wp:inline distT="0" distB="0" distL="0" distR="0">
            <wp:extent cx="3762375" cy="2143125"/>
            <wp:effectExtent l="19050" t="0" r="9525" b="0"/>
            <wp:docPr id="7" name="Рисунок 7" descr="https://documents.infourok.ru/89cae870-5b53-44f5-902b-c12c2b892ec5/0/image0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ocuments.infourok.ru/89cae870-5b53-44f5-902b-c12c2b892ec5/0/image007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  <w:drawing>
          <wp:inline distT="0" distB="0" distL="0" distR="0">
            <wp:extent cx="3733800" cy="1428750"/>
            <wp:effectExtent l="19050" t="0" r="0" b="0"/>
            <wp:docPr id="8" name="Рисунок 8" descr="https://documents.infourok.ru/89cae870-5b53-44f5-902b-c12c2b892ec5/0/image0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documents.infourok.ru/89cae870-5b53-44f5-902b-c12c2b892ec5/0/image008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Читательская грамотность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 это одно из направлений функциональной грамотности и, на 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ой взгляд, базовое направление.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Какое бы задание не получил учащийся, первое что ему нужно сделать это ПРОЧИТАТЬ задание.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 своей практике учителя сталкиваются с многочисленными затруднениями учащихся при работе с текстом. Зачастую учащиеся не могут выделить ключевые слова и определить главную мысль текста, и, как следствие, подобрать к этому тексту заголовок, не умеют читать диаграммы и интерпретировать информацию, данную в таблицах, то есть они не в состоянии перенести знания и умения из одной области в другую. 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Поскольку одной из главных составляющих преподавания иностранного языка является заинтересованность обучающихся, на уроках при работе с текстом можно использовать современную педагогическую технологию, которая сделает урок интересным – это технология развития критического мышления через чтение и письмо. 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Благодаря этой технологии, работа с текстом предполагает большой спектр заданий: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Подобрать антонимы или синонимы к словам.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- Перефразировать предложения, используя 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определенную грамматическую структуру.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- Прочитать заглавие и сказать, о чём (ком) будет идти речь в данном тексте.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 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Прочитать текст, разделить его на смысловые части, подобрать названия к каждой из них.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Прочитать текст и выделить основные темы повествования.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Прочитать текст, отметить (выписать) места, раскрывающие разные аспекты проблемы.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</w:t>
      </w: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Пересказать текст от лица различных персонажей.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Написать свои вопросы к персонажам, если бы была возможность оказаться там. 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Дать совет герою (героине).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 это, безусловно, только малая часть заданий, с помощью которых можно развить читательскую грамотность.</w:t>
      </w:r>
    </w:p>
    <w:p w:rsidR="00DD199A" w:rsidRPr="00DD199A" w:rsidRDefault="00DD199A" w:rsidP="00DD199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DD199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 в заключение хотелось бы сделать вывод. Применяя задания на формирование функциональной грамотности, учитель способствует повышению мотивации учащихся, расширяет их кругозор, развивает творческие способности, помогает осознать ценности современного мира – всё это необходимо для гармоничного развития личности и дальнейшего взаимодействия с обществом.</w:t>
      </w:r>
    </w:p>
    <w:p w:rsidR="00DD199A" w:rsidRPr="00DD199A" w:rsidRDefault="00DD199A" w:rsidP="00DD19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D199A" w:rsidRPr="00DD199A" w:rsidRDefault="00DD199A" w:rsidP="00DD199A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</w:p>
    <w:p w:rsidR="00625F9B" w:rsidRPr="00DD199A" w:rsidRDefault="00625F9B" w:rsidP="00DD19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625F9B" w:rsidRPr="00DD199A" w:rsidSect="00DD199A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45095"/>
    <w:multiLevelType w:val="multilevel"/>
    <w:tmpl w:val="60D09A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26B4FF1"/>
    <w:multiLevelType w:val="multilevel"/>
    <w:tmpl w:val="4686E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FF65B15"/>
    <w:multiLevelType w:val="multilevel"/>
    <w:tmpl w:val="FE9E8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4016FA3"/>
    <w:multiLevelType w:val="multilevel"/>
    <w:tmpl w:val="F9AE1D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B14063B"/>
    <w:multiLevelType w:val="multilevel"/>
    <w:tmpl w:val="62B661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BD61FD0"/>
    <w:multiLevelType w:val="multilevel"/>
    <w:tmpl w:val="662C22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5DC23C5"/>
    <w:multiLevelType w:val="multilevel"/>
    <w:tmpl w:val="FACAA4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6221AC0"/>
    <w:multiLevelType w:val="multilevel"/>
    <w:tmpl w:val="B8FE92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8E75FC7"/>
    <w:multiLevelType w:val="multilevel"/>
    <w:tmpl w:val="1C2AE0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D265032"/>
    <w:multiLevelType w:val="multilevel"/>
    <w:tmpl w:val="AE36F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31561FD"/>
    <w:multiLevelType w:val="multilevel"/>
    <w:tmpl w:val="D60C04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AE775D9"/>
    <w:multiLevelType w:val="multilevel"/>
    <w:tmpl w:val="917849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6"/>
  </w:num>
  <w:num w:numId="3">
    <w:abstractNumId w:val="10"/>
  </w:num>
  <w:num w:numId="4">
    <w:abstractNumId w:val="9"/>
  </w:num>
  <w:num w:numId="5">
    <w:abstractNumId w:val="8"/>
  </w:num>
  <w:num w:numId="6">
    <w:abstractNumId w:val="7"/>
  </w:num>
  <w:num w:numId="7">
    <w:abstractNumId w:val="11"/>
  </w:num>
  <w:num w:numId="8">
    <w:abstractNumId w:val="5"/>
  </w:num>
  <w:num w:numId="9">
    <w:abstractNumId w:val="2"/>
  </w:num>
  <w:num w:numId="10">
    <w:abstractNumId w:val="0"/>
  </w:num>
  <w:num w:numId="11">
    <w:abstractNumId w:val="3"/>
  </w:num>
  <w:num w:numId="12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436CE"/>
    <w:rsid w:val="00311C2F"/>
    <w:rsid w:val="003436CE"/>
    <w:rsid w:val="00384B69"/>
    <w:rsid w:val="00582C71"/>
    <w:rsid w:val="00625F9B"/>
    <w:rsid w:val="0069657C"/>
    <w:rsid w:val="006C3272"/>
    <w:rsid w:val="006D56C0"/>
    <w:rsid w:val="009F3B20"/>
    <w:rsid w:val="00D42C28"/>
    <w:rsid w:val="00DD19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56C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965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D42C28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DD19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D199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827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26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29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049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61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21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0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12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40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96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29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87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98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751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612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485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81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795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226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017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29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681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4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062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44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1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54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42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13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6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903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882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078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47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910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796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26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429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39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268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87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07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47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46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19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39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607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341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844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060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2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992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7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86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83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277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81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315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39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866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96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71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684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782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20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415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17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128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7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48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353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087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745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540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568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338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93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082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142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601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39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748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38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55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325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10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80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83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21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31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440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163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8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86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81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50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8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255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78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804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463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611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35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407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64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555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330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803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857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895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900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30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38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80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833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46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79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04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4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693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51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96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26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58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183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76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0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365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928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50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85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74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64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43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018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15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46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17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30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993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231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43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980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40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119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71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024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9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72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726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814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816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097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483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437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727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137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45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417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267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31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935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968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23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534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4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427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461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500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583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19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029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80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0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686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48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921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21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64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045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329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73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92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05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459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49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335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482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99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32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492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487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073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59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574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374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223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767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51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212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3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843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37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99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81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65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968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114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257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428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23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08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038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747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457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57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353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23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642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873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438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534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73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567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093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363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83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3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8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42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291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7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045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59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88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871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952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243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218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031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29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7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44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50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518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541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693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473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778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45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079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499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840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576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994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8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61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45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54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478</TotalTime>
  <Pages>13</Pages>
  <Words>2419</Words>
  <Characters>13790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16177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cp:lastPrinted>2022-03-15T18:51:00Z</cp:lastPrinted>
  <dcterms:created xsi:type="dcterms:W3CDTF">2021-12-27T12:14:00Z</dcterms:created>
  <dcterms:modified xsi:type="dcterms:W3CDTF">2022-03-15T18:54:00Z</dcterms:modified>
</cp:coreProperties>
</file>